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449B0" w14:textId="3B9230DF" w:rsidR="00E90190" w:rsidRDefault="00E90190" w:rsidP="0063253D">
      <w:pPr>
        <w:tabs>
          <w:tab w:val="left" w:pos="708"/>
          <w:tab w:val="left" w:pos="1416"/>
          <w:tab w:val="left" w:pos="2124"/>
          <w:tab w:val="left" w:pos="4344"/>
        </w:tabs>
      </w:pPr>
      <w:r>
        <w:tab/>
      </w:r>
      <w:r>
        <w:tab/>
      </w:r>
      <w:r>
        <w:tab/>
      </w:r>
      <w:r w:rsidR="0063253D">
        <w:tab/>
      </w:r>
    </w:p>
    <w:p w14:paraId="42ED9601" w14:textId="77777777" w:rsidR="00E90190" w:rsidRDefault="00E90190" w:rsidP="00AD30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der Medizinischen Fakultät der Rheinischen Friedrich-Wilhelms-Universität Bonn ist eine</w:t>
      </w:r>
    </w:p>
    <w:p w14:paraId="2FA075D0" w14:textId="2AD9E608" w:rsidR="00E90190" w:rsidRPr="00247871" w:rsidRDefault="00E90190" w:rsidP="00AD302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47871">
        <w:rPr>
          <w:rFonts w:ascii="Arial" w:hAnsi="Arial" w:cs="Arial"/>
          <w:b/>
          <w:sz w:val="24"/>
          <w:szCs w:val="24"/>
        </w:rPr>
        <w:t>W</w:t>
      </w:r>
      <w:r w:rsidR="003C7366">
        <w:rPr>
          <w:rFonts w:ascii="Arial" w:hAnsi="Arial" w:cs="Arial"/>
          <w:b/>
          <w:sz w:val="24"/>
          <w:szCs w:val="24"/>
        </w:rPr>
        <w:t>x</w:t>
      </w:r>
      <w:proofErr w:type="spellEnd"/>
      <w:r w:rsidRPr="00247871">
        <w:rPr>
          <w:rFonts w:ascii="Arial" w:hAnsi="Arial" w:cs="Arial"/>
          <w:b/>
          <w:sz w:val="24"/>
          <w:szCs w:val="24"/>
        </w:rPr>
        <w:t xml:space="preserve">-Professur für </w:t>
      </w:r>
      <w:r w:rsidR="003C7366">
        <w:rPr>
          <w:rFonts w:ascii="Arial" w:hAnsi="Arial" w:cs="Arial"/>
          <w:b/>
          <w:sz w:val="24"/>
          <w:szCs w:val="24"/>
        </w:rPr>
        <w:t>xxx</w:t>
      </w:r>
    </w:p>
    <w:p w14:paraId="39D4710C" w14:textId="431F14E9" w:rsidR="002F206B" w:rsidRDefault="002F206B" w:rsidP="00AD302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zum nächstmöglichen Zeitpunkt zu besetzen.</w:t>
      </w:r>
    </w:p>
    <w:p w14:paraId="2A613BE8" w14:textId="77777777" w:rsidR="00F108FA" w:rsidRDefault="00F108FA" w:rsidP="002F206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4409D2" w14:textId="77777777" w:rsidR="00F108FA" w:rsidRDefault="00F108FA" w:rsidP="002F206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F98A2C" w14:textId="505EAA8D" w:rsidR="002F206B" w:rsidRDefault="003C7366" w:rsidP="002F20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C7366">
        <w:rPr>
          <w:rFonts w:ascii="Arial" w:hAnsi="Arial" w:cs="Arial"/>
          <w:sz w:val="20"/>
          <w:szCs w:val="20"/>
          <w:highlight w:val="yellow"/>
        </w:rPr>
        <w:t>Text …</w:t>
      </w:r>
    </w:p>
    <w:p w14:paraId="5AC1C707" w14:textId="56FD2F48" w:rsidR="003C7366" w:rsidRDefault="003C7366" w:rsidP="002F206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0BD1E5" w14:textId="77777777" w:rsidR="003C7366" w:rsidRDefault="003C7366" w:rsidP="002F206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922993" w14:textId="77777777" w:rsidR="00317DFF" w:rsidRDefault="00317DFF" w:rsidP="00317DFF">
      <w:pPr>
        <w:pStyle w:val="Default"/>
      </w:pPr>
    </w:p>
    <w:p w14:paraId="07B1422D" w14:textId="4739CE81" w:rsidR="00AD3026" w:rsidRDefault="00317DFF" w:rsidP="00317D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7DFF">
        <w:rPr>
          <w:rFonts w:ascii="Arial" w:hAnsi="Arial" w:cs="Arial"/>
          <w:sz w:val="20"/>
          <w:szCs w:val="20"/>
        </w:rPr>
        <w:t>Einstellungsvoraussetzungen sind ein abgeschlossenes medizinisches oder naturwissenschaftliches Hochschulstudium und Nachweis wissenschaftlicher Leistungen. Wünschenswert ist Erfahrung in der Lehre gemäß §36 Hochschulgesetz NRW.</w:t>
      </w:r>
    </w:p>
    <w:p w14:paraId="7CF44C46" w14:textId="77777777" w:rsidR="00AD3026" w:rsidRDefault="00AD3026" w:rsidP="002F206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E22E1F" w14:textId="7E01015D" w:rsidR="002F206B" w:rsidRDefault="002F206B" w:rsidP="002F20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Universität Bonn setzt sich für Diversität und Chancengleichheit ein. Sie ist als familiengerechte Hochschule zertifiziert und verfügt über ein</w:t>
      </w:r>
      <w:r w:rsidR="00FD73D9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Dual Career-</w:t>
      </w:r>
      <w:r w:rsidR="00E1469E">
        <w:rPr>
          <w:rFonts w:ascii="Arial" w:hAnsi="Arial" w:cs="Arial"/>
          <w:sz w:val="20"/>
          <w:szCs w:val="20"/>
        </w:rPr>
        <w:t>Service</w:t>
      </w:r>
      <w:r>
        <w:rPr>
          <w:rFonts w:ascii="Arial" w:hAnsi="Arial" w:cs="Arial"/>
          <w:sz w:val="20"/>
          <w:szCs w:val="20"/>
        </w:rPr>
        <w:t>. Ihr Ziel ist es, den Anteil an Frauen in Bereichen, in denen Frauen unterrepräsentiert sind, zu erhöhen und deren Karrieren besonders zu fördern. Sie fordert deshalb einschlägig qualifizierte Frauen</w:t>
      </w:r>
      <w:r w:rsidR="00F108FA">
        <w:rPr>
          <w:rFonts w:ascii="Arial" w:hAnsi="Arial" w:cs="Arial"/>
          <w:sz w:val="20"/>
          <w:szCs w:val="20"/>
        </w:rPr>
        <w:t xml:space="preserve"> nachdrücklich zur Bewerbung auf. Bewerbungen werden in Übereinstimmung mit dem Landesgleichstellungsgesetz behandelt. Die Bewerbung geeigneter Menschen mit nachgewiesener Schwerbehinderung und </w:t>
      </w:r>
      <w:proofErr w:type="gramStart"/>
      <w:r w:rsidR="00F108FA">
        <w:rPr>
          <w:rFonts w:ascii="Arial" w:hAnsi="Arial" w:cs="Arial"/>
          <w:sz w:val="20"/>
          <w:szCs w:val="20"/>
        </w:rPr>
        <w:t>diesen gleichgestellte Personen</w:t>
      </w:r>
      <w:proofErr w:type="gramEnd"/>
      <w:r w:rsidR="00F108FA">
        <w:rPr>
          <w:rFonts w:ascii="Arial" w:hAnsi="Arial" w:cs="Arial"/>
          <w:sz w:val="20"/>
          <w:szCs w:val="20"/>
        </w:rPr>
        <w:t xml:space="preserve"> ist besonders willkommen.</w:t>
      </w:r>
    </w:p>
    <w:p w14:paraId="251059BE" w14:textId="77777777" w:rsidR="00F108FA" w:rsidRDefault="00F108FA" w:rsidP="002F206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4F98E0" w14:textId="56C90715" w:rsidR="00F108FA" w:rsidRDefault="00F108FA" w:rsidP="002F206B">
      <w:pPr>
        <w:spacing w:after="0"/>
        <w:jc w:val="both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Qualifiziere </w:t>
      </w:r>
      <w:r w:rsidR="00D70EEB">
        <w:rPr>
          <w:rFonts w:ascii="Arial" w:hAnsi="Arial" w:cs="Arial"/>
          <w:sz w:val="20"/>
          <w:szCs w:val="20"/>
        </w:rPr>
        <w:t>Bewerber*innen</w:t>
      </w:r>
      <w:r>
        <w:rPr>
          <w:rFonts w:ascii="Arial" w:hAnsi="Arial" w:cs="Arial"/>
          <w:sz w:val="20"/>
          <w:szCs w:val="20"/>
        </w:rPr>
        <w:t xml:space="preserve"> werden gebeten, die </w:t>
      </w:r>
      <w:r w:rsidR="00D70EEB">
        <w:rPr>
          <w:rFonts w:ascii="Arial" w:hAnsi="Arial" w:cs="Arial"/>
          <w:sz w:val="20"/>
          <w:szCs w:val="20"/>
        </w:rPr>
        <w:t>Bewerbungsunterlagen</w:t>
      </w:r>
      <w:r>
        <w:rPr>
          <w:rFonts w:ascii="Arial" w:hAnsi="Arial" w:cs="Arial"/>
          <w:sz w:val="20"/>
          <w:szCs w:val="20"/>
        </w:rPr>
        <w:t xml:space="preserve"> </w:t>
      </w:r>
      <w:r w:rsidR="00D70EEB">
        <w:rPr>
          <w:rFonts w:ascii="Arial" w:hAnsi="Arial" w:cs="Arial"/>
          <w:sz w:val="20"/>
          <w:szCs w:val="20"/>
        </w:rPr>
        <w:t>gemäß unseren Bewerbungsrichtlinien</w:t>
      </w:r>
      <w:r>
        <w:rPr>
          <w:rFonts w:ascii="Arial" w:hAnsi="Arial" w:cs="Arial"/>
          <w:sz w:val="20"/>
          <w:szCs w:val="20"/>
        </w:rPr>
        <w:t xml:space="preserve"> sowie maximal fünf Sonderdrucke </w:t>
      </w:r>
      <w:r w:rsidRPr="00F108FA">
        <w:rPr>
          <w:rFonts w:ascii="Arial" w:eastAsia="Arial" w:hAnsi="Arial" w:cs="Arial"/>
          <w:color w:val="4F81BD" w:themeColor="accent1"/>
          <w:spacing w:val="-2"/>
          <w:sz w:val="20"/>
          <w:szCs w:val="20"/>
        </w:rPr>
        <w:t>(https://www.medfak.uni-bonn.de/de/fakultaet/akademische-verfahren/berufungsverfahren)</w:t>
      </w:r>
      <w:r w:rsidR="00D70EEB">
        <w:rPr>
          <w:rFonts w:ascii="Arial" w:eastAsia="Arial" w:hAnsi="Arial" w:cs="Arial"/>
          <w:spacing w:val="-2"/>
          <w:sz w:val="20"/>
          <w:szCs w:val="20"/>
        </w:rPr>
        <w:t xml:space="preserve"> in deutscher </w:t>
      </w:r>
      <w:r>
        <w:rPr>
          <w:rFonts w:ascii="Arial" w:eastAsia="Arial" w:hAnsi="Arial" w:cs="Arial"/>
          <w:spacing w:val="-2"/>
          <w:sz w:val="20"/>
          <w:szCs w:val="20"/>
        </w:rPr>
        <w:t>oder englischer Sprache bis zu</w:t>
      </w:r>
      <w:r w:rsidR="00D70EEB"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0EEB">
        <w:rPr>
          <w:rFonts w:ascii="Arial" w:eastAsia="Arial" w:hAnsi="Arial" w:cs="Arial"/>
          <w:spacing w:val="-2"/>
          <w:sz w:val="20"/>
          <w:szCs w:val="20"/>
        </w:rPr>
        <w:t>(</w:t>
      </w:r>
      <w:r w:rsidR="00A458D6" w:rsidRPr="00A458D6">
        <w:rPr>
          <w:rFonts w:ascii="Arial" w:eastAsia="Arial" w:hAnsi="Arial" w:cs="Arial"/>
          <w:spacing w:val="-2"/>
          <w:sz w:val="20"/>
          <w:szCs w:val="20"/>
          <w:highlight w:val="yellow"/>
        </w:rPr>
        <w:t>zwei</w:t>
      </w:r>
      <w:r w:rsidRPr="00A458D6">
        <w:rPr>
          <w:rFonts w:ascii="Arial" w:eastAsia="Arial" w:hAnsi="Arial" w:cs="Arial"/>
          <w:spacing w:val="-2"/>
          <w:sz w:val="20"/>
          <w:szCs w:val="20"/>
          <w:highlight w:val="yellow"/>
        </w:rPr>
        <w:t xml:space="preserve"> </w:t>
      </w:r>
      <w:r w:rsidRPr="003C7366">
        <w:rPr>
          <w:rFonts w:ascii="Arial" w:eastAsia="Arial" w:hAnsi="Arial" w:cs="Arial"/>
          <w:spacing w:val="-2"/>
          <w:sz w:val="20"/>
          <w:szCs w:val="20"/>
        </w:rPr>
        <w:t>Wochen nach Erscheinen der Anzeige</w:t>
      </w:r>
      <w:r w:rsidR="00D70EEB"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ausschließlich per E-Mail zu richten </w:t>
      </w:r>
      <w:r w:rsidR="00D70EEB">
        <w:rPr>
          <w:rFonts w:ascii="Arial" w:eastAsia="Arial" w:hAnsi="Arial" w:cs="Arial"/>
          <w:spacing w:val="-2"/>
          <w:sz w:val="20"/>
          <w:szCs w:val="20"/>
        </w:rPr>
        <w:t>an:</w:t>
      </w:r>
    </w:p>
    <w:p w14:paraId="2BA8B4D3" w14:textId="77777777" w:rsidR="00F108FA" w:rsidRDefault="00F108FA" w:rsidP="002F206B">
      <w:pPr>
        <w:spacing w:after="0"/>
        <w:jc w:val="both"/>
        <w:rPr>
          <w:rFonts w:ascii="Arial" w:eastAsia="Arial" w:hAnsi="Arial" w:cs="Arial"/>
          <w:spacing w:val="-2"/>
          <w:sz w:val="20"/>
          <w:szCs w:val="20"/>
        </w:rPr>
      </w:pPr>
    </w:p>
    <w:p w14:paraId="022DC86A" w14:textId="77777777" w:rsidR="00F108FA" w:rsidRDefault="00F108FA" w:rsidP="00F108F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Dekan der Medizinischen Fakultät</w:t>
      </w:r>
    </w:p>
    <w:p w14:paraId="316E421B" w14:textId="77777777" w:rsidR="00F108FA" w:rsidRDefault="00F108FA" w:rsidP="00F108F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Rheinischen Friedrich-Wilhelms-Universität Bonn</w:t>
      </w:r>
    </w:p>
    <w:p w14:paraId="654B1AB9" w14:textId="77777777" w:rsidR="00F108FA" w:rsidRDefault="00F108FA" w:rsidP="00F108F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Venusberg-Campus 1| Haus 33, 53127 Bonn</w:t>
      </w:r>
    </w:p>
    <w:p w14:paraId="0D4D050D" w14:textId="77777777" w:rsidR="00F108FA" w:rsidRDefault="00F108FA" w:rsidP="00F108F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EC76F08" w14:textId="77777777" w:rsidR="00F108FA" w:rsidRDefault="00F108FA" w:rsidP="00F108FA">
      <w:pPr>
        <w:spacing w:after="0"/>
        <w:rPr>
          <w:rFonts w:ascii="Arial" w:hAnsi="Arial" w:cs="Arial"/>
          <w:b/>
          <w:color w:val="4F81BD" w:themeColor="accen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Bitte bewerben Sie sich ausschließlich per E-Mail an: </w:t>
      </w:r>
      <w:r>
        <w:rPr>
          <w:rFonts w:ascii="Arial" w:hAnsi="Arial" w:cs="Arial"/>
          <w:b/>
          <w:color w:val="4F81BD" w:themeColor="accent1"/>
          <w:sz w:val="20"/>
          <w:szCs w:val="20"/>
        </w:rPr>
        <w:t>Berufungen@ukbonn.de</w:t>
      </w:r>
    </w:p>
    <w:p w14:paraId="23FB5F4C" w14:textId="77777777" w:rsidR="00F108FA" w:rsidRDefault="00F108FA" w:rsidP="00F108FA">
      <w:pPr>
        <w:spacing w:after="0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7D83B4D5" w14:textId="010B3E32" w:rsidR="00F108FA" w:rsidRPr="00247871" w:rsidRDefault="00247871" w:rsidP="00F108FA">
      <w:pPr>
        <w:spacing w:after="0"/>
        <w:rPr>
          <w:rFonts w:ascii="Arial" w:hAnsi="Arial" w:cs="Arial"/>
          <w:sz w:val="20"/>
          <w:szCs w:val="20"/>
        </w:rPr>
      </w:pPr>
      <w:r w:rsidRPr="00247871">
        <w:rPr>
          <w:rFonts w:ascii="Arial" w:hAnsi="Arial" w:cs="Arial"/>
          <w:sz w:val="20"/>
          <w:szCs w:val="20"/>
        </w:rPr>
        <w:t xml:space="preserve">Informationen zum Bewerbungsverfahren </w:t>
      </w:r>
      <w:r w:rsidR="00D70EEB">
        <w:rPr>
          <w:rFonts w:ascii="Arial" w:hAnsi="Arial" w:cs="Arial"/>
          <w:sz w:val="20"/>
          <w:szCs w:val="20"/>
        </w:rPr>
        <w:t xml:space="preserve">finden Sie </w:t>
      </w:r>
      <w:r w:rsidRPr="00247871">
        <w:rPr>
          <w:rFonts w:ascii="Arial" w:hAnsi="Arial" w:cs="Arial"/>
          <w:sz w:val="20"/>
          <w:szCs w:val="20"/>
        </w:rPr>
        <w:t>unter nachfolgendem</w:t>
      </w:r>
      <w:r w:rsidR="00D70EEB">
        <w:rPr>
          <w:rFonts w:ascii="Arial" w:hAnsi="Arial" w:cs="Arial"/>
          <w:sz w:val="20"/>
          <w:szCs w:val="20"/>
        </w:rPr>
        <w:t xml:space="preserve"> Link</w:t>
      </w:r>
      <w:r w:rsidRPr="00247871">
        <w:rPr>
          <w:rFonts w:ascii="Arial" w:hAnsi="Arial" w:cs="Arial"/>
          <w:sz w:val="20"/>
          <w:szCs w:val="20"/>
        </w:rPr>
        <w:t>:</w:t>
      </w:r>
    </w:p>
    <w:p w14:paraId="40BD417F" w14:textId="77777777" w:rsidR="00247871" w:rsidRPr="00247871" w:rsidRDefault="00247871" w:rsidP="00F108FA">
      <w:pPr>
        <w:spacing w:after="0"/>
        <w:rPr>
          <w:rFonts w:ascii="Arial" w:hAnsi="Arial" w:cs="Arial"/>
          <w:color w:val="4F81BD" w:themeColor="accent1"/>
          <w:sz w:val="20"/>
          <w:szCs w:val="20"/>
        </w:rPr>
      </w:pPr>
      <w:r w:rsidRPr="00247871">
        <w:rPr>
          <w:rFonts w:ascii="Arial" w:eastAsia="Arial" w:hAnsi="Arial" w:cs="Arial"/>
          <w:color w:val="4F81BD" w:themeColor="accent1"/>
          <w:spacing w:val="-2"/>
          <w:sz w:val="20"/>
          <w:szCs w:val="20"/>
        </w:rPr>
        <w:t>(https://www.medfak.uni-bonn.de/</w:t>
      </w:r>
      <w:bookmarkStart w:id="0" w:name="_GoBack"/>
      <w:bookmarkEnd w:id="0"/>
      <w:r w:rsidRPr="00247871">
        <w:rPr>
          <w:rFonts w:ascii="Arial" w:eastAsia="Arial" w:hAnsi="Arial" w:cs="Arial"/>
          <w:color w:val="4F81BD" w:themeColor="accent1"/>
          <w:spacing w:val="-2"/>
          <w:sz w:val="20"/>
          <w:szCs w:val="20"/>
        </w:rPr>
        <w:t>de/fakultaet/akademische-verfahren/berufungsverfahren)</w:t>
      </w:r>
    </w:p>
    <w:sectPr w:rsidR="00247871" w:rsidRPr="0024787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4A112" w14:textId="77777777" w:rsidR="00194F89" w:rsidRDefault="00194F89" w:rsidP="00194F89">
      <w:pPr>
        <w:spacing w:after="0" w:line="240" w:lineRule="auto"/>
      </w:pPr>
      <w:r>
        <w:separator/>
      </w:r>
    </w:p>
  </w:endnote>
  <w:endnote w:type="continuationSeparator" w:id="0">
    <w:p w14:paraId="43B69956" w14:textId="77777777" w:rsidR="00194F89" w:rsidRDefault="00194F89" w:rsidP="0019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CE847" w14:textId="77777777" w:rsidR="00194F89" w:rsidRDefault="00194F89" w:rsidP="00194F89">
      <w:pPr>
        <w:spacing w:after="0" w:line="240" w:lineRule="auto"/>
      </w:pPr>
      <w:r>
        <w:separator/>
      </w:r>
    </w:p>
  </w:footnote>
  <w:footnote w:type="continuationSeparator" w:id="0">
    <w:p w14:paraId="5C32371E" w14:textId="77777777" w:rsidR="00194F89" w:rsidRDefault="00194F89" w:rsidP="0019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4A2B3" w14:textId="70A1E7D2" w:rsidR="00194F89" w:rsidRDefault="0063253D">
    <w:pPr>
      <w:pStyle w:val="Kopfzeile"/>
    </w:pPr>
    <w:r>
      <w:rPr>
        <w:noProof/>
        <w:lang w:eastAsia="de-DE"/>
      </w:rPr>
      <w:drawing>
        <wp:inline distT="0" distB="0" distL="0" distR="0" wp14:anchorId="6B8E25BD" wp14:editId="3F7BF26A">
          <wp:extent cx="1762125" cy="682625"/>
          <wp:effectExtent l="0" t="0" r="9525" b="317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de-DE"/>
      </w:rPr>
      <w:drawing>
        <wp:inline distT="0" distB="0" distL="0" distR="0" wp14:anchorId="36D05D4B" wp14:editId="7297CAE1">
          <wp:extent cx="622935" cy="622935"/>
          <wp:effectExtent l="0" t="0" r="5715" b="5715"/>
          <wp:docPr id="3" name="Bild 31" descr="audit_fgh_z_11_rgb_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1" descr="audit_fgh_z_11_rgb_5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  <w:t xml:space="preserve">                           </w:t>
    </w:r>
    <w:r>
      <w:rPr>
        <w:noProof/>
        <w:lang w:eastAsia="de-DE"/>
      </w:rPr>
      <w:drawing>
        <wp:inline distT="0" distB="0" distL="0" distR="0" wp14:anchorId="59BBBABD" wp14:editId="4F8C1C19">
          <wp:extent cx="2334895" cy="585470"/>
          <wp:effectExtent l="0" t="0" r="8255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90"/>
    <w:rsid w:val="00194F89"/>
    <w:rsid w:val="002171AA"/>
    <w:rsid w:val="00247871"/>
    <w:rsid w:val="002F206B"/>
    <w:rsid w:val="00317DFF"/>
    <w:rsid w:val="0035134B"/>
    <w:rsid w:val="003B5373"/>
    <w:rsid w:val="003C7366"/>
    <w:rsid w:val="005E7C86"/>
    <w:rsid w:val="0063253D"/>
    <w:rsid w:val="00A458D6"/>
    <w:rsid w:val="00AD3026"/>
    <w:rsid w:val="00BF6BA4"/>
    <w:rsid w:val="00D70EEB"/>
    <w:rsid w:val="00E1469E"/>
    <w:rsid w:val="00E90190"/>
    <w:rsid w:val="00F108FA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11B0A"/>
  <w15:docId w15:val="{CEAE6E99-7C2F-4891-BCB8-D6F26B00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478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78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78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78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787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8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9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4F89"/>
  </w:style>
  <w:style w:type="paragraph" w:styleId="Fuzeile">
    <w:name w:val="footer"/>
    <w:basedOn w:val="Standard"/>
    <w:link w:val="FuzeileZchn"/>
    <w:uiPriority w:val="99"/>
    <w:unhideWhenUsed/>
    <w:rsid w:val="0019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Mangelsdorf</dc:creator>
  <cp:lastModifiedBy>Figge, Kirsten</cp:lastModifiedBy>
  <cp:revision>8</cp:revision>
  <dcterms:created xsi:type="dcterms:W3CDTF">2022-01-11T12:26:00Z</dcterms:created>
  <dcterms:modified xsi:type="dcterms:W3CDTF">2022-03-08T07:16:00Z</dcterms:modified>
</cp:coreProperties>
</file>